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DF1" w:rsidRDefault="00665DF1" w:rsidP="00E009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005" cy="8783324"/>
            <wp:effectExtent l="0" t="0" r="0" b="0"/>
            <wp:docPr id="1" name="Рисунок 1" descr="C:\Users\Ср999\Desktop\Положение о профориентационной работе в школ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р999\Desktop\Положение о профориентационной работе в школ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3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9FA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Pr="007219FA">
        <w:rPr>
          <w:rFonts w:ascii="Times New Roman" w:hAnsi="Times New Roman" w:cs="Times New Roman"/>
          <w:sz w:val="24"/>
          <w:szCs w:val="24"/>
        </w:rPr>
        <w:t xml:space="preserve">участие в этой работе педагогического коллектива, родительской общественности, специалистов соответствующих организаций и учреждений; -организация системной, </w:t>
      </w:r>
      <w:r w:rsidRPr="007219FA">
        <w:rPr>
          <w:rFonts w:ascii="Times New Roman" w:hAnsi="Times New Roman" w:cs="Times New Roman"/>
          <w:sz w:val="24"/>
          <w:szCs w:val="24"/>
        </w:rPr>
        <w:lastRenderedPageBreak/>
        <w:t xml:space="preserve">квалифицированной и комплексной </w:t>
      </w:r>
      <w:proofErr w:type="spellStart"/>
      <w:r w:rsidRPr="007219FA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7219FA">
        <w:rPr>
          <w:rFonts w:ascii="Times New Roman" w:hAnsi="Times New Roman" w:cs="Times New Roman"/>
          <w:sz w:val="24"/>
          <w:szCs w:val="24"/>
        </w:rPr>
        <w:t xml:space="preserve"> работы; - формирование  у обучающихся общеобразовательного учреждения сознательного подхода к выбору профессии в соответствии с интересами, состоянием здоровья и особенностями каждого учащегося с учетом потребности региона в кадрах; - привлечение обучающихся во </w:t>
      </w:r>
      <w:proofErr w:type="spellStart"/>
      <w:r w:rsidRPr="007219FA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7219FA">
        <w:rPr>
          <w:rFonts w:ascii="Times New Roman" w:hAnsi="Times New Roman" w:cs="Times New Roman"/>
          <w:sz w:val="24"/>
          <w:szCs w:val="24"/>
        </w:rPr>
        <w:t xml:space="preserve"> время к различным видам творчества, повышение его роли в выборе профессии; - организация профессионального просвещения и консультирования обучающихся, формирование у них профессиональных намерений на основе комплексного изучения личности с учетом их индивидуальных психофизиологических особенностей, состояния здоровья, а также потребностей региона в кадрах; - организация дифференцированного обучения обучающихся для более полного раскрытия их индивидуальных интересов, способностей и склонностей; - обеспечение органического единства психолого-педагогической и медицинской консультации, профессионального отбора (подбора) молодежи, поступающей в образовательные учреждения профессионального образования;  - использование возможности психологической службы образовательного учреждения для организации и проведения </w:t>
      </w:r>
      <w:proofErr w:type="spellStart"/>
      <w:r w:rsidRPr="007219FA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7219FA">
        <w:rPr>
          <w:rFonts w:ascii="Times New Roman" w:hAnsi="Times New Roman" w:cs="Times New Roman"/>
          <w:sz w:val="24"/>
          <w:szCs w:val="24"/>
        </w:rPr>
        <w:t xml:space="preserve"> работы.  </w:t>
      </w:r>
    </w:p>
    <w:p w:rsidR="00E00946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1.7.1. Задачи психологической службы школы: </w:t>
      </w:r>
    </w:p>
    <w:p w:rsidR="00E00946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 - активное содействие формированию личностного и интеллектуального потенциала </w:t>
      </w:r>
      <w:proofErr w:type="gramStart"/>
      <w:r w:rsidRPr="007219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219FA">
        <w:rPr>
          <w:rFonts w:ascii="Times New Roman" w:hAnsi="Times New Roman" w:cs="Times New Roman"/>
          <w:sz w:val="24"/>
          <w:szCs w:val="24"/>
        </w:rPr>
        <w:t>;</w:t>
      </w:r>
    </w:p>
    <w:p w:rsidR="00E00946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 - создание психологических условий для наиболее полного развития творческих способностей, познавательной и </w:t>
      </w:r>
      <w:proofErr w:type="spellStart"/>
      <w:r w:rsidRPr="007219FA">
        <w:rPr>
          <w:rFonts w:ascii="Times New Roman" w:hAnsi="Times New Roman" w:cs="Times New Roman"/>
          <w:sz w:val="24"/>
          <w:szCs w:val="24"/>
        </w:rPr>
        <w:t>нравственномотивационной</w:t>
      </w:r>
      <w:proofErr w:type="spellEnd"/>
      <w:r w:rsidRPr="007219FA">
        <w:rPr>
          <w:rFonts w:ascii="Times New Roman" w:hAnsi="Times New Roman" w:cs="Times New Roman"/>
          <w:sz w:val="24"/>
          <w:szCs w:val="24"/>
        </w:rPr>
        <w:t xml:space="preserve"> сфер личности;</w:t>
      </w:r>
    </w:p>
    <w:p w:rsidR="00E00946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 - оказание психологической помощи педагогическому коллективу и родителям в преодолении отклонений в интеллектуальном и личностном развитии обучающихся, в разрешении конфликтных ситуаций;</w:t>
      </w:r>
    </w:p>
    <w:p w:rsidR="00E00946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 - внедрение достижений психологии в практику образовательно воспитательного процесса</w:t>
      </w:r>
    </w:p>
    <w:p w:rsidR="00E00946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. 1.8. Основные методы профессиональной ориентации:  </w:t>
      </w:r>
    </w:p>
    <w:p w:rsidR="00E00946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219FA">
        <w:rPr>
          <w:rFonts w:ascii="Times New Roman" w:hAnsi="Times New Roman" w:cs="Times New Roman"/>
          <w:sz w:val="24"/>
          <w:szCs w:val="24"/>
        </w:rPr>
        <w:t>- информирование — индивидуальное, групповое, массовое, непосредственное (лекция, беседа), опосредованное (средствами массовой информации);</w:t>
      </w:r>
      <w:proofErr w:type="gramEnd"/>
    </w:p>
    <w:p w:rsidR="00E00946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 - психологическое и медицинское консультирование; </w:t>
      </w:r>
    </w:p>
    <w:p w:rsidR="007219FA" w:rsidRPr="007219FA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- психологическая, психофизиологическая, медицинская диагностика; - различные педагогические методы.   </w:t>
      </w:r>
    </w:p>
    <w:p w:rsidR="007219FA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2. Направления </w:t>
      </w:r>
      <w:proofErr w:type="spellStart"/>
      <w:r w:rsidRPr="007219FA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7219FA">
        <w:rPr>
          <w:rFonts w:ascii="Times New Roman" w:hAnsi="Times New Roman" w:cs="Times New Roman"/>
          <w:sz w:val="24"/>
          <w:szCs w:val="24"/>
        </w:rPr>
        <w:t xml:space="preserve"> работы:</w:t>
      </w:r>
    </w:p>
    <w:p w:rsidR="007219FA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 2.1. Основными направлениями </w:t>
      </w:r>
      <w:proofErr w:type="spellStart"/>
      <w:r w:rsidRPr="007219FA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7219FA">
        <w:rPr>
          <w:rFonts w:ascii="Times New Roman" w:hAnsi="Times New Roman" w:cs="Times New Roman"/>
          <w:sz w:val="24"/>
          <w:szCs w:val="24"/>
        </w:rPr>
        <w:t xml:space="preserve"> работы в школе являются: </w:t>
      </w:r>
    </w:p>
    <w:p w:rsidR="007219FA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 2.1. Профессиональная информация.  </w:t>
      </w:r>
    </w:p>
    <w:p w:rsidR="007219FA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2.2. Профессиональное воспитание.  </w:t>
      </w:r>
    </w:p>
    <w:p w:rsidR="007219FA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2.3. Профессиональная консультация.  </w:t>
      </w:r>
    </w:p>
    <w:p w:rsidR="007219FA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>2.2. Профессиональная информация включает в себя сведения о мире профессий, 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кадрах.</w:t>
      </w:r>
    </w:p>
    <w:p w:rsidR="007219FA" w:rsidRPr="007219FA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 2.3. Профессиональное воспитание 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обучающихся к участию в разнообразных формах учебной и внеклассной работы, общественно-полезному и производственному труду, к активной пробе сил. Это позволяет на практическом опыте узнать и </w:t>
      </w:r>
    </w:p>
    <w:p w:rsidR="007219FA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определить свои склонности и способности. Склонность развивается в процессе деятельности, а профессиональные знания успешно накапливаются при наличии профессиональных интересов. Важно, чтобы школьник пробовал себя в самых различных видах деятельности. </w:t>
      </w:r>
    </w:p>
    <w:p w:rsidR="007219FA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lastRenderedPageBreak/>
        <w:t xml:space="preserve">2.4. Профессиональное консультирование - изучение личности </w:t>
      </w:r>
      <w:proofErr w:type="gramStart"/>
      <w:r w:rsidRPr="007219F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219FA">
        <w:rPr>
          <w:rFonts w:ascii="Times New Roman" w:hAnsi="Times New Roman" w:cs="Times New Roman"/>
          <w:sz w:val="24"/>
          <w:szCs w:val="24"/>
        </w:rPr>
        <w:t xml:space="preserve"> и на этой основе выдача профессиональных рекомендаций. Профессиональная консультация чаще всего носит индивидуальный характер.   </w:t>
      </w:r>
    </w:p>
    <w:p w:rsidR="007219FA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3. Принципы </w:t>
      </w:r>
      <w:proofErr w:type="spellStart"/>
      <w:r w:rsidRPr="007219FA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7219FA">
        <w:rPr>
          <w:rFonts w:ascii="Times New Roman" w:hAnsi="Times New Roman" w:cs="Times New Roman"/>
          <w:sz w:val="24"/>
          <w:szCs w:val="24"/>
        </w:rPr>
        <w:t xml:space="preserve"> работы в школе:</w:t>
      </w:r>
    </w:p>
    <w:p w:rsidR="007219FA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 3.1. Систематичность и преемственность - </w:t>
      </w:r>
      <w:proofErr w:type="spellStart"/>
      <w:r w:rsidRPr="007219FA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7219FA">
        <w:rPr>
          <w:rFonts w:ascii="Times New Roman" w:hAnsi="Times New Roman" w:cs="Times New Roman"/>
          <w:sz w:val="24"/>
          <w:szCs w:val="24"/>
        </w:rPr>
        <w:t xml:space="preserve"> работа не ограничивается работой только со старшеклассниками. Эта работа ведется с первого по выпускной класс.  3.2. Дифференцированный и индивидуальный подход к </w:t>
      </w:r>
      <w:proofErr w:type="gramStart"/>
      <w:r w:rsidRPr="007219F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219FA">
        <w:rPr>
          <w:rFonts w:ascii="Times New Roman" w:hAnsi="Times New Roman" w:cs="Times New Roman"/>
          <w:sz w:val="24"/>
          <w:szCs w:val="24"/>
        </w:rPr>
        <w:t xml:space="preserve"> в. зависимости от возраста и уровня </w:t>
      </w:r>
      <w:proofErr w:type="spellStart"/>
      <w:r w:rsidRPr="007219F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219FA">
        <w:rPr>
          <w:rFonts w:ascii="Times New Roman" w:hAnsi="Times New Roman" w:cs="Times New Roman"/>
          <w:sz w:val="24"/>
          <w:szCs w:val="24"/>
        </w:rPr>
        <w:t xml:space="preserve"> их интересов, от различий в ценностных ориентациях и жизненных планах, от уровня успеваемости.  </w:t>
      </w:r>
    </w:p>
    <w:p w:rsidR="007219FA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3.3. Оптимальное сочетание массовых, групповых и индивидуальных форм </w:t>
      </w:r>
      <w:proofErr w:type="spellStart"/>
      <w:r w:rsidRPr="007219FA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7219FA">
        <w:rPr>
          <w:rFonts w:ascii="Times New Roman" w:hAnsi="Times New Roman" w:cs="Times New Roman"/>
          <w:sz w:val="24"/>
          <w:szCs w:val="24"/>
        </w:rPr>
        <w:t xml:space="preserve"> работы с учащимися и родителями. </w:t>
      </w:r>
    </w:p>
    <w:p w:rsidR="007219FA" w:rsidRPr="007219FA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 3.4. Взаимосвязь школы, семьи, профессиональных учебных заведений, центров профориентации молодежи, службы занятости, общественных молодежных организаций.  3.5. Связь профориентации с жизнью (органическое единство потребностями общества в кадрах).   </w:t>
      </w:r>
    </w:p>
    <w:p w:rsidR="00E00946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4. Реализация </w:t>
      </w:r>
      <w:proofErr w:type="spellStart"/>
      <w:r w:rsidRPr="007219FA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7219FA">
        <w:rPr>
          <w:rFonts w:ascii="Times New Roman" w:hAnsi="Times New Roman" w:cs="Times New Roman"/>
          <w:sz w:val="24"/>
          <w:szCs w:val="24"/>
        </w:rPr>
        <w:t xml:space="preserve"> работы в школе</w:t>
      </w:r>
    </w:p>
    <w:p w:rsidR="007219FA" w:rsidRPr="007219FA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 4.1. </w:t>
      </w:r>
      <w:proofErr w:type="spellStart"/>
      <w:r w:rsidRPr="007219FA">
        <w:rPr>
          <w:rFonts w:ascii="Times New Roman" w:hAnsi="Times New Roman" w:cs="Times New Roman"/>
          <w:sz w:val="24"/>
          <w:szCs w:val="24"/>
        </w:rPr>
        <w:t>Профорориентационная</w:t>
      </w:r>
      <w:proofErr w:type="spellEnd"/>
      <w:r w:rsidRPr="007219FA">
        <w:rPr>
          <w:rFonts w:ascii="Times New Roman" w:hAnsi="Times New Roman" w:cs="Times New Roman"/>
          <w:sz w:val="24"/>
          <w:szCs w:val="24"/>
        </w:rPr>
        <w:t xml:space="preserve"> работа  реализуется через образовательный процесс, внеурочную и внешкольную работу с учащимися, взаимодействие с учреждениями начального, среднего и высшего профессионального образования и руководителями предприятий (организаций) и включает в себя следующую структуру деятельности педагогического коллектива:  </w:t>
      </w:r>
    </w:p>
    <w:p w:rsidR="00E00946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4.2. Координаторы деятельности – заместители директора ОУ по УВР и ВР, в функции которых входит организация </w:t>
      </w:r>
      <w:proofErr w:type="spellStart"/>
      <w:r w:rsidRPr="007219FA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7219FA">
        <w:rPr>
          <w:rFonts w:ascii="Times New Roman" w:hAnsi="Times New Roman" w:cs="Times New Roman"/>
          <w:sz w:val="24"/>
          <w:szCs w:val="24"/>
        </w:rPr>
        <w:t xml:space="preserve"> работы в школе: </w:t>
      </w:r>
    </w:p>
    <w:p w:rsidR="00E00946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- поддержание связей школы с социальными партнерами, влияющими на самоопределение учащихся основной и старшей школы; </w:t>
      </w:r>
    </w:p>
    <w:p w:rsidR="00E00946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 - планирование работы педагогического коллектива по формированию готовности учащихся к профильному и профессиональному  самоопределению в соответствии с концепцией и образовательной программой общеобразовательного учреждения;  </w:t>
      </w:r>
    </w:p>
    <w:p w:rsidR="00E00946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>- анализ и коррекция деятельности педагогического коллектива по данному направлению (консультации учителей-предметников, классных руководителей по организации системы учебно-воспитательной работы, направленной на самоопределение обучающихся);</w:t>
      </w:r>
    </w:p>
    <w:p w:rsidR="00E00946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  - проведение совещаний педагогических советов и производственных совещаний с обсуждением проблемы профильного и профессионального самоопределения старшеклассников;  - организация участия одаренных детей в предметных олимпиадах разного уровня; </w:t>
      </w:r>
    </w:p>
    <w:p w:rsidR="00E00946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 - контроль своевременного повышения компетентности классных руководителей, учителей начальной школы, учителей-предметников, школьного психолога, библиотекаря в области самоопределения обучающихся;</w:t>
      </w:r>
    </w:p>
    <w:p w:rsidR="00E00946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 - контроль деятельности классных руководителей, воспитателей, учителе</w:t>
      </w:r>
      <w:proofErr w:type="gramStart"/>
      <w:r w:rsidRPr="007219FA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7219FA">
        <w:rPr>
          <w:rFonts w:ascii="Times New Roman" w:hAnsi="Times New Roman" w:cs="Times New Roman"/>
          <w:sz w:val="24"/>
          <w:szCs w:val="24"/>
        </w:rPr>
        <w:t xml:space="preserve"> предметников, </w:t>
      </w:r>
    </w:p>
    <w:p w:rsidR="00E00946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>, библиотекаря по проблеме профильного обучения и профессионального самоопределения учащихся;</w:t>
      </w:r>
    </w:p>
    <w:p w:rsidR="007219FA" w:rsidRPr="007219FA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  - контроль уровня развития разнообразных форм </w:t>
      </w:r>
      <w:proofErr w:type="spellStart"/>
      <w:r w:rsidRPr="007219FA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7219FA">
        <w:rPr>
          <w:rFonts w:ascii="Times New Roman" w:hAnsi="Times New Roman" w:cs="Times New Roman"/>
          <w:sz w:val="24"/>
          <w:szCs w:val="24"/>
        </w:rPr>
        <w:t xml:space="preserve"> подготовки и профильного обучения обучающихся (кружки, факультативы, элективные курсы, исследовательские проекты);   </w:t>
      </w:r>
    </w:p>
    <w:p w:rsidR="00E00946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4.3. Классный руководитель, опираясь на образовательную программу и план воспитательной работы школы, составляет план педагогической поддержки самоопределения учащихся конкретного класса (группы). В плане следует отражать разнообразные формы, методы, средства, активизирующие познавательную, творческую активность школьников: </w:t>
      </w:r>
    </w:p>
    <w:p w:rsidR="007219FA" w:rsidRPr="007219FA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 - организует индивидуальные и групповые </w:t>
      </w:r>
      <w:proofErr w:type="spellStart"/>
      <w:r w:rsidRPr="007219FA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7219FA">
        <w:rPr>
          <w:rFonts w:ascii="Times New Roman" w:hAnsi="Times New Roman" w:cs="Times New Roman"/>
          <w:sz w:val="24"/>
          <w:szCs w:val="24"/>
        </w:rPr>
        <w:t xml:space="preserve"> беседы, диспуты, конференции;  </w:t>
      </w:r>
    </w:p>
    <w:p w:rsidR="00E00946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lastRenderedPageBreak/>
        <w:t xml:space="preserve">- ведет психолого-педагогические наблюдения склонностей учащихся: данные наблюдений, анкет, тестов фиксируются в индивидуальной карте ученика (портфолио);  </w:t>
      </w:r>
    </w:p>
    <w:p w:rsidR="00E00946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- помогает </w:t>
      </w:r>
      <w:proofErr w:type="gramStart"/>
      <w:r w:rsidRPr="007219F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219FA">
        <w:rPr>
          <w:rFonts w:ascii="Times New Roman" w:hAnsi="Times New Roman" w:cs="Times New Roman"/>
          <w:sz w:val="24"/>
          <w:szCs w:val="24"/>
        </w:rPr>
        <w:t xml:space="preserve"> моделировать варианты профильного обучения и профессионального становления, анализировать собственные достижений, составлять собственный портфолио;</w:t>
      </w:r>
    </w:p>
    <w:p w:rsidR="00E00946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  - организует посещение учащимися дней открытых дверей в вузах и средних профессиональных учебных заведениях; - организует тематические и комплексные экскурсии учащихся на предприятия;</w:t>
      </w:r>
    </w:p>
    <w:p w:rsidR="00E00946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 - оказывает помощь школьному психологу в проведении анкетирования учащихся и их родителей по проблеме самоопределения;</w:t>
      </w:r>
    </w:p>
    <w:p w:rsidR="007219FA" w:rsidRPr="007219FA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 - организует встречи учащихся с выпускниками школы – студентами вузов и учащихся средних профессиональных учебных заведений;  - проводит родительские собрания с обсуждением проблем формирования готовности обучающихся к профессиональному самоопределению.  </w:t>
      </w:r>
    </w:p>
    <w:p w:rsidR="00E00946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4.4. Учителя - предметники на уроках и во внеурочное время ведут работу в следующих направлениях: </w:t>
      </w:r>
    </w:p>
    <w:p w:rsidR="00E00946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- показывают </w:t>
      </w:r>
      <w:proofErr w:type="gramStart"/>
      <w:r w:rsidRPr="007219F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219FA">
        <w:rPr>
          <w:rFonts w:ascii="Times New Roman" w:hAnsi="Times New Roman" w:cs="Times New Roman"/>
          <w:sz w:val="24"/>
          <w:szCs w:val="24"/>
        </w:rPr>
        <w:t xml:space="preserve"> роль труда в жизни человека; - привлекают учащихся к выполнению трудовых дел;</w:t>
      </w:r>
    </w:p>
    <w:p w:rsidR="00E00946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 - организуют тематические ознакомительные экскурсии </w:t>
      </w:r>
      <w:proofErr w:type="gramStart"/>
      <w:r w:rsidRPr="007219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219FA">
        <w:rPr>
          <w:rFonts w:ascii="Times New Roman" w:hAnsi="Times New Roman" w:cs="Times New Roman"/>
          <w:sz w:val="24"/>
          <w:szCs w:val="24"/>
        </w:rPr>
        <w:t xml:space="preserve"> в учреждения и предприятия; - вовлекают обучающихся в различные виды учебно-познавательной деятельности (трудовой, игровой, исследовательской);  </w:t>
      </w:r>
    </w:p>
    <w:p w:rsidR="00E00946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- знакомят учащихся с миром профессий; </w:t>
      </w:r>
    </w:p>
    <w:p w:rsidR="00E00946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219FA">
        <w:rPr>
          <w:rFonts w:ascii="Times New Roman" w:hAnsi="Times New Roman" w:cs="Times New Roman"/>
          <w:sz w:val="24"/>
          <w:szCs w:val="24"/>
        </w:rPr>
        <w:t>- способствуют развитию познавательного интереса и творческой направленности личности школьников, используя разнообразные методы и средства: проектную деятельность, деловые игры, семинары, «круглые столы», конференции, предметные недели, олимпиады, факультативы, конкурсы стенных газет, домашние сочинения и т.д.</w:t>
      </w:r>
      <w:proofErr w:type="gramEnd"/>
    </w:p>
    <w:p w:rsidR="00E00946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; - обеспечивают </w:t>
      </w:r>
      <w:proofErr w:type="spellStart"/>
      <w:r w:rsidRPr="007219FA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7219FA">
        <w:rPr>
          <w:rFonts w:ascii="Times New Roman" w:hAnsi="Times New Roman" w:cs="Times New Roman"/>
          <w:sz w:val="24"/>
          <w:szCs w:val="24"/>
        </w:rPr>
        <w:t xml:space="preserve"> направленность уроков, формируют у учащихся </w:t>
      </w:r>
      <w:proofErr w:type="spellStart"/>
      <w:r w:rsidRPr="007219FA">
        <w:rPr>
          <w:rFonts w:ascii="Times New Roman" w:hAnsi="Times New Roman" w:cs="Times New Roman"/>
          <w:sz w:val="24"/>
          <w:szCs w:val="24"/>
        </w:rPr>
        <w:t>общетрудовые</w:t>
      </w:r>
      <w:proofErr w:type="spellEnd"/>
      <w:r w:rsidRPr="007219FA">
        <w:rPr>
          <w:rFonts w:ascii="Times New Roman" w:hAnsi="Times New Roman" w:cs="Times New Roman"/>
          <w:sz w:val="24"/>
          <w:szCs w:val="24"/>
        </w:rPr>
        <w:t xml:space="preserve">, профессионально важные навыки; </w:t>
      </w:r>
    </w:p>
    <w:p w:rsidR="00E00946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- способствуют формированию у школьников адекватной самооценки; </w:t>
      </w:r>
      <w:proofErr w:type="gramStart"/>
      <w:r w:rsidRPr="007219FA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7219FA">
        <w:rPr>
          <w:rFonts w:ascii="Times New Roman" w:hAnsi="Times New Roman" w:cs="Times New Roman"/>
          <w:sz w:val="24"/>
          <w:szCs w:val="24"/>
        </w:rPr>
        <w:t xml:space="preserve">роводят наблюдения с целью выявления склонностей и способностей учащихся;  </w:t>
      </w:r>
    </w:p>
    <w:p w:rsidR="007219FA" w:rsidRDefault="007219FA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9FA">
        <w:rPr>
          <w:rFonts w:ascii="Times New Roman" w:hAnsi="Times New Roman" w:cs="Times New Roman"/>
          <w:sz w:val="24"/>
          <w:szCs w:val="24"/>
        </w:rPr>
        <w:t xml:space="preserve">- адаптируют профильные программы в зависимости от профиля класса, особенностей учащихся.   </w:t>
      </w:r>
    </w:p>
    <w:p w:rsidR="00E00946" w:rsidRDefault="00E00946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0946">
        <w:rPr>
          <w:rFonts w:ascii="Times New Roman" w:hAnsi="Times New Roman" w:cs="Times New Roman"/>
          <w:sz w:val="24"/>
          <w:szCs w:val="24"/>
        </w:rPr>
        <w:t xml:space="preserve">4.5. Библиотекарь: </w:t>
      </w:r>
    </w:p>
    <w:p w:rsidR="00E00946" w:rsidRDefault="00E00946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00946">
        <w:rPr>
          <w:rFonts w:ascii="Times New Roman" w:hAnsi="Times New Roman" w:cs="Times New Roman"/>
          <w:sz w:val="24"/>
          <w:szCs w:val="24"/>
        </w:rPr>
        <w:t xml:space="preserve">- регулярно подбирает литературу для учителей и обучающихся в помощь выбирающим профессию (по годам обучения) и пособия по </w:t>
      </w:r>
      <w:proofErr w:type="spellStart"/>
      <w:r w:rsidRPr="00E00946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E00946">
        <w:rPr>
          <w:rFonts w:ascii="Times New Roman" w:hAnsi="Times New Roman" w:cs="Times New Roman"/>
          <w:sz w:val="24"/>
          <w:szCs w:val="24"/>
        </w:rPr>
        <w:t xml:space="preserve"> работе; </w:t>
      </w:r>
      <w:proofErr w:type="gramEnd"/>
    </w:p>
    <w:p w:rsidR="00E00946" w:rsidRDefault="00E00946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0946">
        <w:rPr>
          <w:rFonts w:ascii="Times New Roman" w:hAnsi="Times New Roman" w:cs="Times New Roman"/>
          <w:sz w:val="24"/>
          <w:szCs w:val="24"/>
        </w:rPr>
        <w:t>- изучает читательские интересы учащихся и рекомендует им литературу, помогающую в выборе профессии;</w:t>
      </w:r>
    </w:p>
    <w:p w:rsidR="00E00946" w:rsidRDefault="00E00946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0946">
        <w:rPr>
          <w:rFonts w:ascii="Times New Roman" w:hAnsi="Times New Roman" w:cs="Times New Roman"/>
          <w:sz w:val="24"/>
          <w:szCs w:val="24"/>
        </w:rPr>
        <w:t xml:space="preserve"> - организует </w:t>
      </w:r>
      <w:proofErr w:type="gramStart"/>
      <w:r w:rsidRPr="00E00946">
        <w:rPr>
          <w:rFonts w:ascii="Times New Roman" w:hAnsi="Times New Roman" w:cs="Times New Roman"/>
          <w:sz w:val="24"/>
          <w:szCs w:val="24"/>
        </w:rPr>
        <w:t>выставки книг о профессиях</w:t>
      </w:r>
      <w:proofErr w:type="gramEnd"/>
      <w:r w:rsidRPr="00E0094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00946">
        <w:rPr>
          <w:rFonts w:ascii="Times New Roman" w:hAnsi="Times New Roman" w:cs="Times New Roman"/>
          <w:sz w:val="24"/>
          <w:szCs w:val="24"/>
        </w:rPr>
        <w:t>читательскиедиспуты</w:t>
      </w:r>
      <w:proofErr w:type="spellEnd"/>
      <w:r w:rsidRPr="00E00946">
        <w:rPr>
          <w:rFonts w:ascii="Times New Roman" w:hAnsi="Times New Roman" w:cs="Times New Roman"/>
          <w:sz w:val="24"/>
          <w:szCs w:val="24"/>
        </w:rPr>
        <w:t xml:space="preserve">, конференции на темы выбора профессии; </w:t>
      </w:r>
    </w:p>
    <w:p w:rsidR="00E00946" w:rsidRDefault="00E00946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0946">
        <w:rPr>
          <w:rFonts w:ascii="Times New Roman" w:hAnsi="Times New Roman" w:cs="Times New Roman"/>
          <w:sz w:val="24"/>
          <w:szCs w:val="24"/>
        </w:rPr>
        <w:t>- накапливает, обобщает и систематизирует методические материалы, справочные данные о потребностях региона в кадрах и другие вспомогательные материалы (фотографии, вырезки, схемы, проспекты, программы, описания профессий);</w:t>
      </w:r>
    </w:p>
    <w:p w:rsidR="00E00946" w:rsidRDefault="00E00946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0946">
        <w:rPr>
          <w:rFonts w:ascii="Times New Roman" w:hAnsi="Times New Roman" w:cs="Times New Roman"/>
          <w:sz w:val="24"/>
          <w:szCs w:val="24"/>
        </w:rPr>
        <w:t xml:space="preserve"> - регулярно устраивает </w:t>
      </w:r>
      <w:proofErr w:type="gramStart"/>
      <w:r w:rsidRPr="00E00946">
        <w:rPr>
          <w:rFonts w:ascii="Times New Roman" w:hAnsi="Times New Roman" w:cs="Times New Roman"/>
          <w:sz w:val="24"/>
          <w:szCs w:val="24"/>
        </w:rPr>
        <w:t>выставки литературы о профессиях</w:t>
      </w:r>
      <w:proofErr w:type="gramEnd"/>
      <w:r w:rsidRPr="00E00946">
        <w:rPr>
          <w:rFonts w:ascii="Times New Roman" w:hAnsi="Times New Roman" w:cs="Times New Roman"/>
          <w:sz w:val="24"/>
          <w:szCs w:val="24"/>
        </w:rPr>
        <w:t xml:space="preserve"> по сферам и отраслям (машиностроение, транспорт, строительство, в мире искусства и т.д.).   </w:t>
      </w:r>
    </w:p>
    <w:p w:rsidR="00E00946" w:rsidRDefault="00E00946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0946">
        <w:rPr>
          <w:rFonts w:ascii="Times New Roman" w:hAnsi="Times New Roman" w:cs="Times New Roman"/>
          <w:sz w:val="24"/>
          <w:szCs w:val="24"/>
        </w:rPr>
        <w:t xml:space="preserve">5. Организация </w:t>
      </w:r>
      <w:proofErr w:type="spellStart"/>
      <w:r w:rsidRPr="00E00946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E00946">
        <w:rPr>
          <w:rFonts w:ascii="Times New Roman" w:hAnsi="Times New Roman" w:cs="Times New Roman"/>
          <w:sz w:val="24"/>
          <w:szCs w:val="24"/>
        </w:rPr>
        <w:t xml:space="preserve"> работы в школе </w:t>
      </w:r>
    </w:p>
    <w:p w:rsidR="00E00946" w:rsidRDefault="00E00946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0946">
        <w:rPr>
          <w:rFonts w:ascii="Times New Roman" w:hAnsi="Times New Roman" w:cs="Times New Roman"/>
          <w:sz w:val="24"/>
          <w:szCs w:val="24"/>
        </w:rPr>
        <w:t xml:space="preserve">5.1. </w:t>
      </w:r>
      <w:proofErr w:type="spellStart"/>
      <w:r w:rsidRPr="00E00946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E00946">
        <w:rPr>
          <w:rFonts w:ascii="Times New Roman" w:hAnsi="Times New Roman" w:cs="Times New Roman"/>
          <w:sz w:val="24"/>
          <w:szCs w:val="24"/>
        </w:rPr>
        <w:t xml:space="preserve"> работа в школе реализуется в соответствии с утвержденным директором школы планом.  </w:t>
      </w:r>
    </w:p>
    <w:p w:rsidR="00E00946" w:rsidRDefault="00E00946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0946">
        <w:rPr>
          <w:rFonts w:ascii="Times New Roman" w:hAnsi="Times New Roman" w:cs="Times New Roman"/>
          <w:sz w:val="24"/>
          <w:szCs w:val="24"/>
        </w:rPr>
        <w:t xml:space="preserve"> 5.2. С учетом психологических и возрастных особенностей школьников выделены следующие этапы и содержание </w:t>
      </w:r>
      <w:proofErr w:type="spellStart"/>
      <w:r w:rsidRPr="00E00946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E00946">
        <w:rPr>
          <w:rFonts w:ascii="Times New Roman" w:hAnsi="Times New Roman" w:cs="Times New Roman"/>
          <w:sz w:val="24"/>
          <w:szCs w:val="24"/>
        </w:rPr>
        <w:t xml:space="preserve"> работы в школе:  </w:t>
      </w:r>
    </w:p>
    <w:p w:rsidR="00E00946" w:rsidRDefault="00E00946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0946">
        <w:rPr>
          <w:rFonts w:ascii="Times New Roman" w:hAnsi="Times New Roman" w:cs="Times New Roman"/>
          <w:sz w:val="24"/>
          <w:szCs w:val="24"/>
        </w:rPr>
        <w:lastRenderedPageBreak/>
        <w:t>5.2.1. 1-4 классы. Формирование у младших школьников ценностного отношения к труду,  понимание его роли в жизни человека и в обществе; развитие интереса к учебно-познавательной деятельности, основанной на участии детей в различных видах деятельности.</w:t>
      </w:r>
    </w:p>
    <w:p w:rsidR="00E00946" w:rsidRDefault="00E00946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0946">
        <w:rPr>
          <w:rFonts w:ascii="Times New Roman" w:hAnsi="Times New Roman" w:cs="Times New Roman"/>
          <w:sz w:val="24"/>
          <w:szCs w:val="24"/>
        </w:rPr>
        <w:t xml:space="preserve">  5.2.2. 5-7 классы: развитие у школьников личностного интереса к профессиональной деятельности; формирование образа “Я”;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экономике, культуре. Этому способствует выполнение учащимися профессиональных проб, которые позволяют соотнести свои индивидуальные возможности с требованиями, предъявляемыми профессиональной деятельностью к человеку.</w:t>
      </w:r>
    </w:p>
    <w:p w:rsidR="00E00946" w:rsidRDefault="00E00946" w:rsidP="00721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0946">
        <w:rPr>
          <w:rFonts w:ascii="Times New Roman" w:hAnsi="Times New Roman" w:cs="Times New Roman"/>
          <w:sz w:val="24"/>
          <w:szCs w:val="24"/>
        </w:rPr>
        <w:t xml:space="preserve"> 5.2.3. 8-9 классы: уточнение образовательного запроса в ходе факультативных занятий и элективных курсов; групповое и индивидуальное консультирование с целью оказания помо</w:t>
      </w:r>
      <w:r>
        <w:rPr>
          <w:rFonts w:ascii="Times New Roman" w:hAnsi="Times New Roman" w:cs="Times New Roman"/>
          <w:sz w:val="24"/>
          <w:szCs w:val="24"/>
        </w:rPr>
        <w:t xml:space="preserve">щи в выборе профиля обучения;  </w:t>
      </w:r>
    </w:p>
    <w:p w:rsidR="00E00946" w:rsidRPr="007219FA" w:rsidRDefault="00E00946" w:rsidP="007219F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00946" w:rsidRPr="007219FA" w:rsidSect="00E0094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D34"/>
    <w:rsid w:val="003B1885"/>
    <w:rsid w:val="00491D34"/>
    <w:rsid w:val="005F11A5"/>
    <w:rsid w:val="00665DF1"/>
    <w:rsid w:val="007219FA"/>
    <w:rsid w:val="009B5D22"/>
    <w:rsid w:val="00E0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D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D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1602</Words>
  <Characters>9137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Ср999</dc:creator>
  <cp:keywords/>
  <dc:description/>
  <cp:lastModifiedBy>Ср999</cp:lastModifiedBy>
  <cp:revision>4</cp:revision>
  <cp:lastPrinted>2021-10-08T12:57:00Z</cp:lastPrinted>
  <dcterms:created xsi:type="dcterms:W3CDTF">2021-10-08T12:20:00Z</dcterms:created>
  <dcterms:modified xsi:type="dcterms:W3CDTF">2021-10-09T07:03:00Z</dcterms:modified>
</cp:coreProperties>
</file>